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психолингвистики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психолингвистики»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«Основы психолингвистики».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психолингвистики»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«Основы психолингвистики»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языкознание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Текстовая деятельность в разных сферах общения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w:t>
            </w:r>
          </w:p>
          <w:p>
            <w:pPr>
              <w:jc w:val="left"/>
              <w:spacing w:after="0" w:line="240" w:lineRule="auto"/>
              <w:rPr>
                <w:sz w:val="24"/>
                <w:szCs w:val="24"/>
              </w:rPr>
            </w:pPr>
            <w:r>
              <w:rPr>
                <w:rFonts w:ascii="Times New Roman" w:hAnsi="Times New Roman" w:cs="Times New Roman"/>
                <w:color w:val="#000000"/>
                <w:sz w:val="24"/>
                <w:szCs w:val="24"/>
              </w:rPr>
              <w:t> 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w:t>
            </w:r>
          </w:p>
          <w:p>
            <w:pPr>
              <w:jc w:val="left"/>
              <w:spacing w:after="0" w:line="240" w:lineRule="auto"/>
              <w:rPr>
                <w:sz w:val="24"/>
                <w:szCs w:val="24"/>
              </w:rPr>
            </w:pPr>
            <w:r>
              <w:rPr>
                <w:rFonts w:ascii="Times New Roman" w:hAnsi="Times New Roman" w:cs="Times New Roman"/>
                <w:color w:val="#000000"/>
                <w:sz w:val="24"/>
                <w:szCs w:val="24"/>
              </w:rPr>
              <w:t> 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w:t>
            </w:r>
          </w:p>
          <w:p>
            <w:pPr>
              <w:jc w:val="left"/>
              <w:spacing w:after="0" w:line="240" w:lineRule="auto"/>
              <w:rPr>
                <w:sz w:val="24"/>
                <w:szCs w:val="24"/>
              </w:rPr>
            </w:pPr>
            <w:r>
              <w:rPr>
                <w:rFonts w:ascii="Times New Roman" w:hAnsi="Times New Roman" w:cs="Times New Roman"/>
                <w:color w:val="#000000"/>
                <w:sz w:val="24"/>
                <w:szCs w:val="24"/>
              </w:rPr>
              <w:t>  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w:t>
            </w:r>
          </w:p>
          <w:p>
            <w:pPr>
              <w:jc w:val="left"/>
              <w:spacing w:after="0" w:line="240" w:lineRule="auto"/>
              <w:rPr>
                <w:sz w:val="24"/>
                <w:szCs w:val="24"/>
              </w:rPr>
            </w:pPr>
            <w:r>
              <w:rPr>
                <w:rFonts w:ascii="Times New Roman" w:hAnsi="Times New Roman" w:cs="Times New Roman"/>
                <w:color w:val="#000000"/>
                <w:sz w:val="24"/>
                <w:szCs w:val="24"/>
              </w:rPr>
              <w:t> 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w:t>
            </w:r>
          </w:p>
          <w:p>
            <w:pPr>
              <w:jc w:val="left"/>
              <w:spacing w:after="0" w:line="240" w:lineRule="auto"/>
              <w:rPr>
                <w:sz w:val="24"/>
                <w:szCs w:val="24"/>
              </w:rPr>
            </w:pPr>
            <w:r>
              <w:rPr>
                <w:rFonts w:ascii="Times New Roman" w:hAnsi="Times New Roman" w:cs="Times New Roman"/>
                <w:color w:val="#000000"/>
                <w:sz w:val="24"/>
                <w:szCs w:val="24"/>
              </w:rPr>
              <w:t> 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w:t>
            </w:r>
          </w:p>
          <w:p>
            <w:pPr>
              <w:jc w:val="left"/>
              <w:spacing w:after="0" w:line="240" w:lineRule="auto"/>
              <w:rPr>
                <w:sz w:val="24"/>
                <w:szCs w:val="24"/>
              </w:rPr>
            </w:pPr>
            <w:r>
              <w:rPr>
                <w:rFonts w:ascii="Times New Roman" w:hAnsi="Times New Roman" w:cs="Times New Roman"/>
                <w:color w:val="#000000"/>
                <w:sz w:val="24"/>
                <w:szCs w:val="24"/>
              </w:rPr>
              <w:t>  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38.5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w:t>
            </w:r>
          </w:p>
          <w:p>
            <w:pPr>
              <w:jc w:val="center"/>
              <w:spacing w:after="0" w:line="240" w:lineRule="auto"/>
              <w:rPr>
                <w:sz w:val="24"/>
                <w:szCs w:val="24"/>
              </w:rPr>
            </w:pPr>
            <w:r>
              <w:rPr>
                <w:rFonts w:ascii="Times New Roman" w:hAnsi="Times New Roman" w:cs="Times New Roman"/>
                <w:b/>
                <w:color w:val="#000000"/>
                <w:sz w:val="24"/>
                <w:szCs w:val="24"/>
              </w:rPr>
              <w:t> Психолингвистика как наука о речевой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w:t>
            </w:r>
          </w:p>
          <w:p>
            <w:pPr>
              <w:jc w:val="center"/>
              <w:spacing w:after="0" w:line="240" w:lineRule="auto"/>
              <w:rPr>
                <w:sz w:val="24"/>
                <w:szCs w:val="24"/>
              </w:rPr>
            </w:pPr>
            <w:r>
              <w:rPr>
                <w:rFonts w:ascii="Times New Roman" w:hAnsi="Times New Roman" w:cs="Times New Roman"/>
                <w:b/>
                <w:color w:val="#000000"/>
                <w:sz w:val="24"/>
                <w:szCs w:val="24"/>
              </w:rPr>
              <w:t> Исторические истоки психолингвистики.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Современное состояние психолингвистики. Организационные формы психолингвистики.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Производство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Понимание речи. Значение и смысл. Модели восприятия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Восприятие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концепции процессов восприятия и понимания речи. Психолингвистические теории процесса порождения речи. Модель механизма порождения речевого высказывания по А.А. Леонтьеву. Психолингвистическая теория порождения речи в концепции отечественной психолингвистической школы. Психолингвистические теории восприятия речи. Концепции процессов восприятия и понимания речи.  Механизм смыслового восприятия речевого высказывания. Общая психолингвистическая модель процесса восприятия и понимания речевого высказывания.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Этнопсихолингвистика.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w:t>
            </w:r>
          </w:p>
          <w:p>
            <w:pPr>
              <w:jc w:val="both"/>
              <w:spacing w:after="0" w:line="240" w:lineRule="auto"/>
              <w:rPr>
                <w:sz w:val="24"/>
                <w:szCs w:val="24"/>
              </w:rPr>
            </w:pPr>
            <w:r>
              <w:rPr>
                <w:rFonts w:ascii="Times New Roman" w:hAnsi="Times New Roman" w:cs="Times New Roman"/>
                <w:color w:val="#000000"/>
                <w:sz w:val="24"/>
                <w:szCs w:val="24"/>
              </w:rPr>
              <w:t>  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 заболеваниях. Физиологические центры речи. Нарушения речи. Дефекты речи. Язык глухонемых.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w:t>
            </w:r>
          </w:p>
          <w:p>
            <w:pPr>
              <w:jc w:val="center"/>
              <w:spacing w:after="0" w:line="240" w:lineRule="auto"/>
              <w:rPr>
                <w:sz w:val="24"/>
                <w:szCs w:val="24"/>
              </w:rPr>
            </w:pPr>
            <w:r>
              <w:rPr>
                <w:rFonts w:ascii="Times New Roman" w:hAnsi="Times New Roman" w:cs="Times New Roman"/>
                <w:b/>
                <w:color w:val="#000000"/>
                <w:sz w:val="24"/>
                <w:szCs w:val="24"/>
              </w:rPr>
              <w:t>  Онтогенез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Текст как объект психолингвистики.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Пошаговость восприятия. Многозначность текста. Свойства текста. Дискурс. Нарратив.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Эксперимент в психолингвистике.</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w:t>
            </w:r>
          </w:p>
          <w:p>
            <w:pPr>
              <w:jc w:val="both"/>
              <w:spacing w:after="0" w:line="240" w:lineRule="auto"/>
              <w:rPr>
                <w:sz w:val="24"/>
                <w:szCs w:val="24"/>
              </w:rPr>
            </w:pPr>
            <w:r>
              <w:rPr>
                <w:rFonts w:ascii="Times New Roman" w:hAnsi="Times New Roman" w:cs="Times New Roman"/>
                <w:color w:val="#000000"/>
                <w:sz w:val="24"/>
                <w:szCs w:val="24"/>
              </w:rPr>
              <w:t>  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Судебно- психологическая экспертиза продуктов речевой деятельности. Ложь в речи. Детектор лжи. Частные проблемы судебной лингвистической экспертизы. Прикладные аспекты психолингвистики. Автоматический анализ текста. Машинный перевод.</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психолингвистики»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http://www.iprbookshop.ru/15622.html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Этнопсихолингвистика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978-5-8179-0157-3.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http://www.iprbookshop.ru/29990.html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http://www.iprbookshop.ru/29985.html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3.2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иЛ)(23)_plx_Основы психолингвистики</dc:title>
  <dc:creator>FastReport.NET</dc:creator>
</cp:coreProperties>
</file>